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ДОГОВОР АРЕНДЫ N ___</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proofErr w:type="gramStart"/>
      <w:r w:rsidRPr="00B35800">
        <w:rPr>
          <w:rFonts w:ascii="Arial" w:eastAsia="Times New Roman" w:hAnsi="Arial" w:cs="Arial"/>
          <w:color w:val="333333"/>
          <w:sz w:val="18"/>
          <w:szCs w:val="18"/>
          <w:bdr w:val="none" w:sz="0" w:space="0" w:color="auto" w:frame="1"/>
        </w:rPr>
        <w:t>гаража (между физическими лицами; арендатор имеет</w:t>
      </w:r>
      <w:proofErr w:type="gramEnd"/>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право на устранение недостатков)</w:t>
      </w:r>
    </w:p>
    <w:p w:rsidR="00BF65EB" w:rsidRPr="00B35800" w:rsidRDefault="00BF65EB" w:rsidP="00BF65EB">
      <w:pPr>
        <w:shd w:val="clear" w:color="auto" w:fill="FFFFFF"/>
        <w:spacing w:after="384"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proofErr w:type="gramStart"/>
      <w:r w:rsidRPr="00B35800">
        <w:rPr>
          <w:rFonts w:ascii="Arial" w:eastAsia="Times New Roman" w:hAnsi="Arial" w:cs="Arial"/>
          <w:color w:val="333333"/>
          <w:sz w:val="18"/>
          <w:szCs w:val="18"/>
          <w:bdr w:val="none" w:sz="0" w:space="0" w:color="auto" w:frame="1"/>
        </w:rPr>
        <w:t>г</w:t>
      </w:r>
      <w:proofErr w:type="gramEnd"/>
      <w:r w:rsidRPr="00B35800">
        <w:rPr>
          <w:rFonts w:ascii="Arial" w:eastAsia="Times New Roman" w:hAnsi="Arial" w:cs="Arial"/>
          <w:color w:val="333333"/>
          <w:sz w:val="18"/>
          <w:szCs w:val="18"/>
          <w:bdr w:val="none" w:sz="0" w:space="0" w:color="auto" w:frame="1"/>
        </w:rPr>
        <w:t>. ____________</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"___"________ ____ </w:t>
      </w:r>
      <w:proofErr w:type="gramStart"/>
      <w:r w:rsidRPr="00B35800">
        <w:rPr>
          <w:rFonts w:ascii="Arial" w:eastAsia="Times New Roman" w:hAnsi="Arial" w:cs="Arial"/>
          <w:color w:val="333333"/>
          <w:sz w:val="18"/>
          <w:szCs w:val="18"/>
          <w:bdr w:val="none" w:sz="0" w:space="0" w:color="auto" w:frame="1"/>
        </w:rPr>
        <w:t>г</w:t>
      </w:r>
      <w:proofErr w:type="gramEnd"/>
      <w:r w:rsidRPr="00B35800">
        <w:rPr>
          <w:rFonts w:ascii="Arial" w:eastAsia="Times New Roman" w:hAnsi="Arial" w:cs="Arial"/>
          <w:color w:val="333333"/>
          <w:sz w:val="18"/>
          <w:szCs w:val="18"/>
          <w:bdr w:val="none" w:sz="0" w:space="0" w:color="auto" w:frame="1"/>
        </w:rPr>
        <w:t>.</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____________, именуем__ в дальнейшем Арендодатель, и ______________, именуем__ в дальнейшем Арендатор, равно именуемые стороны, заключили настоящий договор о нижеследующем:</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 ОБЩИЕ ПОЛОЖЕНИЯ</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1.1. Арендодатель обязуется предоставить во временное владение и пользование Арендатору строение - крытое место для стоянки автомобиля (далее - Гараж), расположенное </w:t>
      </w:r>
      <w:proofErr w:type="gramStart"/>
      <w:r w:rsidRPr="00B35800">
        <w:rPr>
          <w:rFonts w:ascii="Arial" w:eastAsia="Times New Roman" w:hAnsi="Arial" w:cs="Arial"/>
          <w:color w:val="333333"/>
          <w:sz w:val="18"/>
          <w:szCs w:val="18"/>
          <w:bdr w:val="none" w:sz="0" w:space="0" w:color="auto" w:frame="1"/>
        </w:rPr>
        <w:t>в</w:t>
      </w:r>
      <w:proofErr w:type="gramEnd"/>
      <w:r w:rsidRPr="00B35800">
        <w:rPr>
          <w:rFonts w:ascii="Arial" w:eastAsia="Times New Roman" w:hAnsi="Arial" w:cs="Arial"/>
          <w:color w:val="333333"/>
          <w:sz w:val="18"/>
          <w:szCs w:val="18"/>
          <w:bdr w:val="none" w:sz="0" w:space="0" w:color="auto" w:frame="1"/>
        </w:rPr>
        <w:t xml:space="preserve"> ____________ </w:t>
      </w:r>
      <w:proofErr w:type="gramStart"/>
      <w:r w:rsidRPr="00B35800">
        <w:rPr>
          <w:rFonts w:ascii="Arial" w:eastAsia="Times New Roman" w:hAnsi="Arial" w:cs="Arial"/>
          <w:color w:val="333333"/>
          <w:sz w:val="18"/>
          <w:szCs w:val="18"/>
          <w:bdr w:val="none" w:sz="0" w:space="0" w:color="auto" w:frame="1"/>
        </w:rPr>
        <w:t>по</w:t>
      </w:r>
      <w:proofErr w:type="gramEnd"/>
      <w:r w:rsidRPr="00B35800">
        <w:rPr>
          <w:rFonts w:ascii="Arial" w:eastAsia="Times New Roman" w:hAnsi="Arial" w:cs="Arial"/>
          <w:color w:val="333333"/>
          <w:sz w:val="18"/>
          <w:szCs w:val="18"/>
          <w:bdr w:val="none" w:sz="0" w:space="0" w:color="auto" w:frame="1"/>
        </w:rPr>
        <w:t xml:space="preserve"> адресу: __________________, общей площадью ______ кв. м для стоянки автомобиля ______________ и хранения принадлежностей к нему. Гараж передается по акту приема-передачи одновременно с передачей ключей.</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1.2. Гараж сдается в аренду сроком </w:t>
      </w:r>
      <w:proofErr w:type="gramStart"/>
      <w:r w:rsidRPr="00B35800">
        <w:rPr>
          <w:rFonts w:ascii="Arial" w:eastAsia="Times New Roman" w:hAnsi="Arial" w:cs="Arial"/>
          <w:color w:val="333333"/>
          <w:sz w:val="18"/>
          <w:szCs w:val="18"/>
          <w:bdr w:val="none" w:sz="0" w:space="0" w:color="auto" w:frame="1"/>
        </w:rPr>
        <w:t>на</w:t>
      </w:r>
      <w:proofErr w:type="gramEnd"/>
      <w:r w:rsidRPr="00B35800">
        <w:rPr>
          <w:rFonts w:ascii="Arial" w:eastAsia="Times New Roman" w:hAnsi="Arial" w:cs="Arial"/>
          <w:color w:val="333333"/>
          <w:sz w:val="18"/>
          <w:szCs w:val="18"/>
          <w:bdr w:val="none" w:sz="0" w:space="0" w:color="auto" w:frame="1"/>
        </w:rPr>
        <w:t xml:space="preserve"> ___ месяцев - с "__"_________ ____ г. по "__"_________ ____ г.</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1.3. Право собственности Арендодателя на Гараж подтверждается ___________. Перемена собственника Гаража не является основанием для изменения или расторжения договора.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1.4. В течение срока, указанного в п. 1.2, Арендатор не вправе передавать Гараж в пользование или в субаренду третьим лицам.</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2. ОБЯЗАННОСТИ СТОРОН</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2.1. Арендодатель обязан:</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а) передать в пользование Арендатору Гараж в состоянии, отвечающем условиям договора, в течение ___ дней с момента ________ подписания договора;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б) обеспечивать беспрепятственный доступ к Гаражу аварийных и технических служб;</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Если чрезвычайные события произошли по вине Арендатора, то обязанность по устранению последствий указанных событий лежит на Арендаторе;</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г) производить капитальный ремонт Гаража и оборудования в случае необходимости;</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д)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2.2. Арендатор обязан:</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б) содержать Гараж в надлежащем техническом и санитарном состоянии в соответствии с требованиями СЭН, обеспечивать пожарную и техническую безопасность;</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в) своевременно вносить арендную плату;</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г) 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proofErr w:type="gramStart"/>
      <w:r w:rsidRPr="00B35800">
        <w:rPr>
          <w:rFonts w:ascii="Arial" w:eastAsia="Times New Roman" w:hAnsi="Arial" w:cs="Arial"/>
          <w:color w:val="333333"/>
          <w:sz w:val="18"/>
          <w:szCs w:val="18"/>
          <w:bdr w:val="none" w:sz="0" w:space="0" w:color="auto" w:frame="1"/>
        </w:rPr>
        <w:t>д) при обнаружении признаков аварийного состояния электротехнического и прочего оборудования немедленно принять меры к устранению неполадок;</w:t>
      </w:r>
      <w:proofErr w:type="gramEnd"/>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е) если Гараж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ж) письменно сообщить Арендодателю не </w:t>
      </w:r>
      <w:proofErr w:type="gramStart"/>
      <w:r w:rsidRPr="00B35800">
        <w:rPr>
          <w:rFonts w:ascii="Arial" w:eastAsia="Times New Roman" w:hAnsi="Arial" w:cs="Arial"/>
          <w:color w:val="333333"/>
          <w:sz w:val="18"/>
          <w:szCs w:val="18"/>
          <w:bdr w:val="none" w:sz="0" w:space="0" w:color="auto" w:frame="1"/>
        </w:rPr>
        <w:t>позднее</w:t>
      </w:r>
      <w:proofErr w:type="gramEnd"/>
      <w:r w:rsidRPr="00B35800">
        <w:rPr>
          <w:rFonts w:ascii="Arial" w:eastAsia="Times New Roman" w:hAnsi="Arial" w:cs="Arial"/>
          <w:color w:val="333333"/>
          <w:sz w:val="18"/>
          <w:szCs w:val="18"/>
          <w:bdr w:val="none" w:sz="0" w:space="0" w:color="auto" w:frame="1"/>
        </w:rPr>
        <w:t xml:space="preserve"> чем за ____________ о предстоящем освобождении Гаража как в связи с окончанием срока действия договора, так и при досрочном освобождении, сдать Гараж и оборудование по акту в исправном состоянии;</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 а также осуществить платежи, предусмотренные настоящим договором;</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и) возвратить Гараж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lastRenderedPageBreak/>
        <w:t>к) за свой счет производить текущий и косметический ремонт Гаража, текущий ремонт оборудования;</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л) оплачивать платежи, счета за электроэнергию;</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м)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2.3. Арендатор не вправе изготавливать дубликаты переданных ему ключей.</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3. ПЛАТЕЖИ И РАСЧЕТЫ ПО ДОГОВОРУ</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3.1. Арендная плата устанавливается из расчета __________ за один месяц.</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3.2. Платежи, предусмотренные п. 3.1 договора, Арендатор осуществляет до ___ числа каждого месяца на расчетный счет Арендодателя или наличными с оформлением расписки.</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w:t>
      </w:r>
      <w:proofErr w:type="gramStart"/>
      <w:r w:rsidRPr="00B35800">
        <w:rPr>
          <w:rFonts w:ascii="Arial" w:eastAsia="Times New Roman" w:hAnsi="Arial" w:cs="Arial"/>
          <w:color w:val="333333"/>
          <w:sz w:val="18"/>
          <w:szCs w:val="18"/>
          <w:bdr w:val="none" w:sz="0" w:space="0" w:color="auto" w:frame="1"/>
        </w:rPr>
        <w:t>за</w:t>
      </w:r>
      <w:proofErr w:type="gramEnd"/>
      <w:r w:rsidRPr="00B35800">
        <w:rPr>
          <w:rFonts w:ascii="Arial" w:eastAsia="Times New Roman" w:hAnsi="Arial" w:cs="Arial"/>
          <w:color w:val="333333"/>
          <w:sz w:val="18"/>
          <w:szCs w:val="18"/>
          <w:bdr w:val="none" w:sz="0" w:space="0" w:color="auto" w:frame="1"/>
        </w:rPr>
        <w:t xml:space="preserve"> ___ (_______) </w:t>
      </w:r>
      <w:proofErr w:type="gramStart"/>
      <w:r w:rsidRPr="00B35800">
        <w:rPr>
          <w:rFonts w:ascii="Arial" w:eastAsia="Times New Roman" w:hAnsi="Arial" w:cs="Arial"/>
          <w:color w:val="333333"/>
          <w:sz w:val="18"/>
          <w:szCs w:val="18"/>
          <w:bdr w:val="none" w:sz="0" w:space="0" w:color="auto" w:frame="1"/>
        </w:rPr>
        <w:t>месяца</w:t>
      </w:r>
      <w:proofErr w:type="gramEnd"/>
      <w:r w:rsidRPr="00B35800">
        <w:rPr>
          <w:rFonts w:ascii="Arial" w:eastAsia="Times New Roman" w:hAnsi="Arial" w:cs="Arial"/>
          <w:color w:val="333333"/>
          <w:sz w:val="18"/>
          <w:szCs w:val="18"/>
          <w:bdr w:val="none" w:sz="0" w:space="0" w:color="auto" w:frame="1"/>
        </w:rPr>
        <w:t xml:space="preserve"> путем направления этой стороне письменного уведомления.</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При получении уведомления об увеличении арендной платы Арендатор вправе расторгнуть договор в одностороннем порядке.</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3.4. Арендная плата, поступившая в меньшем размере, может быть не принята Арендодателем.</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3.5. В течение</w:t>
      </w:r>
      <w:proofErr w:type="gramStart"/>
      <w:r w:rsidRPr="00B35800">
        <w:rPr>
          <w:rFonts w:ascii="Arial" w:eastAsia="Times New Roman" w:hAnsi="Arial" w:cs="Arial"/>
          <w:color w:val="333333"/>
          <w:sz w:val="18"/>
          <w:szCs w:val="18"/>
          <w:bdr w:val="none" w:sz="0" w:space="0" w:color="auto" w:frame="1"/>
        </w:rPr>
        <w:t xml:space="preserve"> ____ (_______) </w:t>
      </w:r>
      <w:proofErr w:type="gramEnd"/>
      <w:r w:rsidRPr="00B35800">
        <w:rPr>
          <w:rFonts w:ascii="Arial" w:eastAsia="Times New Roman" w:hAnsi="Arial" w:cs="Arial"/>
          <w:color w:val="333333"/>
          <w:sz w:val="18"/>
          <w:szCs w:val="18"/>
          <w:bdr w:val="none" w:sz="0" w:space="0" w:color="auto" w:frame="1"/>
        </w:rPr>
        <w:t>дней с момента передачи Гаража в аренду по акту приема-передачи Арендатор вносит плату за два месяца. В дальнейшем сумма месячной арендной платы резервируется для оплаты аренды за последний месяц.</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 ОТВЕТСТВЕННОСТЬ СТОРОН</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4.2. Стороны несут имущественную ответственность за неисполнение или ненадлежащее исполнение условий договора.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4.2.1.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При обнаружении таких недостатков Арендатор вправе по своему выбору:</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потребовать досрочного расторжения договора.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4.2.2. Арендодатель не отвечает за недостатки сданного в аренду Гаража и оборудования, которые были </w:t>
      </w:r>
      <w:proofErr w:type="gramStart"/>
      <w:r w:rsidRPr="00B35800">
        <w:rPr>
          <w:rFonts w:ascii="Arial" w:eastAsia="Times New Roman" w:hAnsi="Arial" w:cs="Arial"/>
          <w:color w:val="333333"/>
          <w:sz w:val="18"/>
          <w:szCs w:val="18"/>
          <w:bdr w:val="none" w:sz="0" w:space="0" w:color="auto" w:frame="1"/>
        </w:rPr>
        <w:t>им</w:t>
      </w:r>
      <w:proofErr w:type="gramEnd"/>
      <w:r w:rsidRPr="00B35800">
        <w:rPr>
          <w:rFonts w:ascii="Arial" w:eastAsia="Times New Roman" w:hAnsi="Arial" w:cs="Arial"/>
          <w:color w:val="333333"/>
          <w:sz w:val="18"/>
          <w:szCs w:val="18"/>
          <w:bdr w:val="none" w:sz="0" w:space="0" w:color="auto" w:frame="1"/>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4.5. За просрочку предоставления Гаража и оборудования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но не более ____% от суммы арендной платы за ____________ месяц.</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4.6. За просрочку возврата арендованного Гаража и оборудования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но не более ____% от суммы арендной платы за ____________ месяц.</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4.7. При возврате поврежденного по вине Арендатора Гаража, что подтверждается двусторонним актом, Арендатор уплачивает Арендодателю расходы по ремонту и штраф в размере _____% стоимости поврежденного Гаража.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4.8. Уплата неустойки не освобождает стороны от исполнения обязательств или устранения нарушений.</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4.9. Стоимость неотделимых улучшений, произведенных Арендатором без разрешения Арендодателя, возмещению не подлежит.</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 РАСТОРЖЕНИЕ ДОГОВОРА</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lastRenderedPageBreak/>
        <w:t xml:space="preserve">5.1. Настоящий </w:t>
      </w:r>
      <w:proofErr w:type="gramStart"/>
      <w:r w:rsidRPr="00B35800">
        <w:rPr>
          <w:rFonts w:ascii="Arial" w:eastAsia="Times New Roman" w:hAnsi="Arial" w:cs="Arial"/>
          <w:color w:val="333333"/>
          <w:sz w:val="18"/>
          <w:szCs w:val="18"/>
          <w:bdr w:val="none" w:sz="0" w:space="0" w:color="auto" w:frame="1"/>
        </w:rPr>
        <w:t>договор</w:t>
      </w:r>
      <w:proofErr w:type="gramEnd"/>
      <w:r w:rsidRPr="00B35800">
        <w:rPr>
          <w:rFonts w:ascii="Arial" w:eastAsia="Times New Roman" w:hAnsi="Arial" w:cs="Arial"/>
          <w:color w:val="333333"/>
          <w:sz w:val="18"/>
          <w:szCs w:val="18"/>
          <w:bdr w:val="none" w:sz="0" w:space="0" w:color="auto" w:frame="1"/>
        </w:rPr>
        <w:t xml:space="preserve"> может быть расторгнут досрочно:</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по письменному соглашению сторон;</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 </w:t>
      </w:r>
      <w:proofErr w:type="gramStart"/>
      <w:r w:rsidRPr="00B35800">
        <w:rPr>
          <w:rFonts w:ascii="Arial" w:eastAsia="Times New Roman" w:hAnsi="Arial" w:cs="Arial"/>
          <w:color w:val="333333"/>
          <w:sz w:val="18"/>
          <w:szCs w:val="18"/>
          <w:bdr w:val="none" w:sz="0" w:space="0" w:color="auto" w:frame="1"/>
        </w:rPr>
        <w:t>в одностороннем порядке при отказе одной из сторон от настоящего договора в случаях</w:t>
      </w:r>
      <w:proofErr w:type="gramEnd"/>
      <w:r w:rsidRPr="00B35800">
        <w:rPr>
          <w:rFonts w:ascii="Arial" w:eastAsia="Times New Roman" w:hAnsi="Arial" w:cs="Arial"/>
          <w:color w:val="333333"/>
          <w:sz w:val="18"/>
          <w:szCs w:val="18"/>
          <w:bdr w:val="none" w:sz="0" w:space="0" w:color="auto" w:frame="1"/>
        </w:rPr>
        <w:t>, когда возможность такого отказа предусмотрена законом или настоящим договором;</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в иных случаях, предусмотренных законом или соглашением сторон.</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В случае если одна из сторон возражает против досрочного расторжения договора, расторжение договора осуществляется в судебном порядке с соблюдением правил о подсудности, установленных п. 6.2 настоящего договора.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5.2. По требованию Арендодателя договор </w:t>
      </w:r>
      <w:proofErr w:type="gramStart"/>
      <w:r w:rsidRPr="00B35800">
        <w:rPr>
          <w:rFonts w:ascii="Arial" w:eastAsia="Times New Roman" w:hAnsi="Arial" w:cs="Arial"/>
          <w:color w:val="333333"/>
          <w:sz w:val="18"/>
          <w:szCs w:val="18"/>
          <w:bdr w:val="none" w:sz="0" w:space="0" w:color="auto" w:frame="1"/>
        </w:rPr>
        <w:t>может быть досрочно расторгнут</w:t>
      </w:r>
      <w:proofErr w:type="gramEnd"/>
      <w:r w:rsidRPr="00B35800">
        <w:rPr>
          <w:rFonts w:ascii="Arial" w:eastAsia="Times New Roman" w:hAnsi="Arial" w:cs="Arial"/>
          <w:color w:val="333333"/>
          <w:sz w:val="18"/>
          <w:szCs w:val="18"/>
          <w:bdr w:val="none" w:sz="0" w:space="0" w:color="auto" w:frame="1"/>
        </w:rPr>
        <w:t xml:space="preserve"> судом в случае, когда Арендатор:</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5.2.1. Пользуется предоставленным Гаражом не по назначению, предусмотренному п. 1.1 настоящего договора.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5.2.2. Умышленно или по неосторожности существенно ухудшает состояние Гаража.</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5.2.3. В течение ___________ не вносит арендную плату, предусмотренную п. 3.1.</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5.2.4. Предоставляет в пользование или субаренду Гараж третьим лицам.</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5.3. По требованию Арендатора договор </w:t>
      </w:r>
      <w:proofErr w:type="gramStart"/>
      <w:r w:rsidRPr="00B35800">
        <w:rPr>
          <w:rFonts w:ascii="Arial" w:eastAsia="Times New Roman" w:hAnsi="Arial" w:cs="Arial"/>
          <w:color w:val="333333"/>
          <w:sz w:val="18"/>
          <w:szCs w:val="18"/>
          <w:bdr w:val="none" w:sz="0" w:space="0" w:color="auto" w:frame="1"/>
        </w:rPr>
        <w:t>может быть досрочно расторгнут</w:t>
      </w:r>
      <w:proofErr w:type="gramEnd"/>
      <w:r w:rsidRPr="00B35800">
        <w:rPr>
          <w:rFonts w:ascii="Arial" w:eastAsia="Times New Roman" w:hAnsi="Arial" w:cs="Arial"/>
          <w:color w:val="333333"/>
          <w:sz w:val="18"/>
          <w:szCs w:val="18"/>
          <w:bdr w:val="none" w:sz="0" w:space="0" w:color="auto" w:frame="1"/>
        </w:rPr>
        <w:t xml:space="preserve"> судом в случаях:</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5.3.1. Если Арендодатель не производит капитальный ремонт Гаража и оборудования.</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6. ПОРЯДОК РАЗРЕШЕНИЯ СПОРОВ</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6.2.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 ст. 29 и 32 ГПК РФ.</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7. КОНФИДЕНЦИАЛЬНОСТЬ</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7.1. Условия настоящего договора конфиденциальны и не подлежат разглашению.</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8. ФОРС-МАЖОР</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xml:space="preserve">8.3. Дальнейшая судьба настоящего договора в таких случаях должна быть определена соглашением сторон. При </w:t>
      </w:r>
      <w:proofErr w:type="spellStart"/>
      <w:r w:rsidRPr="00B35800">
        <w:rPr>
          <w:rFonts w:ascii="Arial" w:eastAsia="Times New Roman" w:hAnsi="Arial" w:cs="Arial"/>
          <w:color w:val="333333"/>
          <w:sz w:val="18"/>
          <w:szCs w:val="18"/>
          <w:bdr w:val="none" w:sz="0" w:space="0" w:color="auto" w:frame="1"/>
        </w:rPr>
        <w:t>недостижении</w:t>
      </w:r>
      <w:proofErr w:type="spellEnd"/>
      <w:r w:rsidRPr="00B35800">
        <w:rPr>
          <w:rFonts w:ascii="Arial" w:eastAsia="Times New Roman" w:hAnsi="Arial" w:cs="Arial"/>
          <w:color w:val="333333"/>
          <w:sz w:val="18"/>
          <w:szCs w:val="18"/>
          <w:bdr w:val="none" w:sz="0" w:space="0" w:color="auto" w:frame="1"/>
        </w:rPr>
        <w:t xml:space="preserve"> согласия стороны вправе обратиться в суд для решения этого вопроса.</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9. ПОРЯДОК ИЗМЕНЕНИЯ И ДОПОЛНЕНИЯ ДОГОВОРА</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10. ПРОЧИЕ УСЛОВИЯ</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lastRenderedPageBreak/>
        <w:t>10.1. Все соглашения об изменении, дополнении и расторжении договора действительны, если совершены в письменной форме.</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10.3. Во всем остальном, не предусмотренном настоящим договором, стороны будут руководствоваться действующим законодательством РФ.</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center"/>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11. РЕКВИЗИТЫ И ПОДПИСИ СТОРОН</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Арендатор: ____________________________________________________________</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паспорт: __________________________________________________________________</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адрес: _____________________________________ ИНН:__________________________</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Арендодатель: _________________________________________________________</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паспорт: __________________________________________________________________</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адрес: _____________________________________ ИНН:__________________________</w:t>
      </w:r>
    </w:p>
    <w:p w:rsidR="00BF65EB" w:rsidRPr="00B35800" w:rsidRDefault="00BF65EB" w:rsidP="00BF65EB">
      <w:pPr>
        <w:shd w:val="clear" w:color="auto" w:fill="FFFFFF"/>
        <w:spacing w:after="384"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rPr>
        <w:t> </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Арендатор:                                    Арендодатель:</w:t>
      </w:r>
    </w:p>
    <w:p w:rsidR="00BF65EB" w:rsidRPr="00B35800" w:rsidRDefault="00BF65EB" w:rsidP="00BF65EB">
      <w:pPr>
        <w:shd w:val="clear" w:color="auto" w:fill="FFFFFF"/>
        <w:spacing w:after="0" w:line="240" w:lineRule="auto"/>
        <w:jc w:val="both"/>
        <w:rPr>
          <w:rFonts w:ascii="Arial" w:eastAsia="Times New Roman" w:hAnsi="Arial" w:cs="Arial"/>
          <w:color w:val="333333"/>
          <w:sz w:val="18"/>
          <w:szCs w:val="18"/>
        </w:rPr>
      </w:pPr>
      <w:r w:rsidRPr="00B35800">
        <w:rPr>
          <w:rFonts w:ascii="Arial" w:eastAsia="Times New Roman" w:hAnsi="Arial" w:cs="Arial"/>
          <w:color w:val="333333"/>
          <w:sz w:val="18"/>
          <w:szCs w:val="18"/>
          <w:bdr w:val="none" w:sz="0" w:space="0" w:color="auto" w:frame="1"/>
        </w:rPr>
        <w:t>    ___________________                           _____________________</w:t>
      </w:r>
    </w:p>
    <w:p w:rsidR="00BF65EB" w:rsidRDefault="00BF65EB" w:rsidP="00BF65EB">
      <w:pPr>
        <w:tabs>
          <w:tab w:val="left" w:pos="993"/>
        </w:tabs>
        <w:contextualSpacing/>
        <w:rPr>
          <w:rStyle w:val="af5"/>
          <w:lang w:val="uk-UA" w:eastAsia="uk-UA"/>
        </w:rPr>
      </w:pPr>
    </w:p>
    <w:p w:rsidR="00BF65EB" w:rsidRPr="00F33310" w:rsidRDefault="00BF65EB" w:rsidP="00BF65EB">
      <w:pPr>
        <w:tabs>
          <w:tab w:val="left" w:pos="993"/>
        </w:tabs>
        <w:contextualSpacing/>
        <w:rPr>
          <w:rStyle w:val="af5"/>
          <w:lang w:val="uk-UA" w:eastAsia="uk-UA"/>
        </w:rPr>
      </w:pPr>
    </w:p>
    <w:p w:rsidR="004C1AD0" w:rsidRDefault="004C1AD0">
      <w:bookmarkStart w:id="0" w:name="_GoBack"/>
      <w:bookmarkEnd w:id="0"/>
    </w:p>
    <w:sectPr w:rsidR="004C1AD0" w:rsidSect="00D75A57">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FE"/>
    <w:rsid w:val="00003ECC"/>
    <w:rsid w:val="00025141"/>
    <w:rsid w:val="000750E8"/>
    <w:rsid w:val="000839E6"/>
    <w:rsid w:val="000A4089"/>
    <w:rsid w:val="000D3736"/>
    <w:rsid w:val="000F1CEB"/>
    <w:rsid w:val="0011027B"/>
    <w:rsid w:val="001133C7"/>
    <w:rsid w:val="00123401"/>
    <w:rsid w:val="00147CDF"/>
    <w:rsid w:val="0015065F"/>
    <w:rsid w:val="0017087A"/>
    <w:rsid w:val="001A5904"/>
    <w:rsid w:val="001B3C1D"/>
    <w:rsid w:val="001D18EF"/>
    <w:rsid w:val="00222AF4"/>
    <w:rsid w:val="00243C22"/>
    <w:rsid w:val="00261C48"/>
    <w:rsid w:val="00277164"/>
    <w:rsid w:val="002C2B1D"/>
    <w:rsid w:val="002D4E27"/>
    <w:rsid w:val="002F3F35"/>
    <w:rsid w:val="00300829"/>
    <w:rsid w:val="00315E5D"/>
    <w:rsid w:val="00335832"/>
    <w:rsid w:val="003704CE"/>
    <w:rsid w:val="00391043"/>
    <w:rsid w:val="003B4EEC"/>
    <w:rsid w:val="003C54F5"/>
    <w:rsid w:val="003D7CF6"/>
    <w:rsid w:val="00441122"/>
    <w:rsid w:val="004512CE"/>
    <w:rsid w:val="00462E63"/>
    <w:rsid w:val="0049261F"/>
    <w:rsid w:val="004C1AD0"/>
    <w:rsid w:val="004C2C46"/>
    <w:rsid w:val="005148D7"/>
    <w:rsid w:val="00527D25"/>
    <w:rsid w:val="00590EB3"/>
    <w:rsid w:val="005A5925"/>
    <w:rsid w:val="005B5359"/>
    <w:rsid w:val="005D6E59"/>
    <w:rsid w:val="006447DE"/>
    <w:rsid w:val="00645D42"/>
    <w:rsid w:val="00654DC7"/>
    <w:rsid w:val="00677432"/>
    <w:rsid w:val="006807C4"/>
    <w:rsid w:val="00681C94"/>
    <w:rsid w:val="006879E0"/>
    <w:rsid w:val="00687AFB"/>
    <w:rsid w:val="006A20B8"/>
    <w:rsid w:val="006C6C16"/>
    <w:rsid w:val="006D4085"/>
    <w:rsid w:val="006E7F85"/>
    <w:rsid w:val="006F080D"/>
    <w:rsid w:val="007020BF"/>
    <w:rsid w:val="00777B4B"/>
    <w:rsid w:val="007A0FD4"/>
    <w:rsid w:val="007A2F2D"/>
    <w:rsid w:val="007B2FE9"/>
    <w:rsid w:val="007D7B8C"/>
    <w:rsid w:val="007E49FE"/>
    <w:rsid w:val="007F0C7A"/>
    <w:rsid w:val="008043D3"/>
    <w:rsid w:val="00866850"/>
    <w:rsid w:val="00867ACC"/>
    <w:rsid w:val="00877B59"/>
    <w:rsid w:val="00886045"/>
    <w:rsid w:val="00892EC0"/>
    <w:rsid w:val="00894DE9"/>
    <w:rsid w:val="008B4606"/>
    <w:rsid w:val="0092088A"/>
    <w:rsid w:val="009312C7"/>
    <w:rsid w:val="009631FA"/>
    <w:rsid w:val="009D1776"/>
    <w:rsid w:val="00A35EEC"/>
    <w:rsid w:val="00A72E29"/>
    <w:rsid w:val="00A73074"/>
    <w:rsid w:val="00A81D0F"/>
    <w:rsid w:val="00AC411B"/>
    <w:rsid w:val="00AF2A40"/>
    <w:rsid w:val="00B23391"/>
    <w:rsid w:val="00B365EA"/>
    <w:rsid w:val="00B44A8E"/>
    <w:rsid w:val="00BA2609"/>
    <w:rsid w:val="00BA2E28"/>
    <w:rsid w:val="00BE1A40"/>
    <w:rsid w:val="00BF65EB"/>
    <w:rsid w:val="00C42404"/>
    <w:rsid w:val="00C46063"/>
    <w:rsid w:val="00C836DA"/>
    <w:rsid w:val="00CD0AC8"/>
    <w:rsid w:val="00CE0028"/>
    <w:rsid w:val="00CE076F"/>
    <w:rsid w:val="00CF4EE3"/>
    <w:rsid w:val="00D21BB4"/>
    <w:rsid w:val="00D32F0F"/>
    <w:rsid w:val="00D3489D"/>
    <w:rsid w:val="00D3547F"/>
    <w:rsid w:val="00D537BA"/>
    <w:rsid w:val="00D60CCA"/>
    <w:rsid w:val="00D65B00"/>
    <w:rsid w:val="00D85611"/>
    <w:rsid w:val="00D97BD3"/>
    <w:rsid w:val="00DC2A4D"/>
    <w:rsid w:val="00DD157D"/>
    <w:rsid w:val="00DD47D8"/>
    <w:rsid w:val="00DE3863"/>
    <w:rsid w:val="00E06050"/>
    <w:rsid w:val="00E137DC"/>
    <w:rsid w:val="00E22445"/>
    <w:rsid w:val="00E3228A"/>
    <w:rsid w:val="00E62E65"/>
    <w:rsid w:val="00EA092D"/>
    <w:rsid w:val="00EA7040"/>
    <w:rsid w:val="00EC727B"/>
    <w:rsid w:val="00ED2295"/>
    <w:rsid w:val="00F07C02"/>
    <w:rsid w:val="00F114D1"/>
    <w:rsid w:val="00F53A32"/>
    <w:rsid w:val="00F9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EB"/>
    <w:pPr>
      <w:spacing w:after="200" w:line="276" w:lineRule="auto"/>
      <w:ind w:firstLine="0"/>
    </w:pPr>
    <w:rPr>
      <w:rFonts w:eastAsiaTheme="minorEastAsia"/>
      <w:lang w:eastAsia="ru-RU"/>
    </w:rPr>
  </w:style>
  <w:style w:type="paragraph" w:styleId="1">
    <w:name w:val="heading 1"/>
    <w:basedOn w:val="a"/>
    <w:next w:val="a"/>
    <w:link w:val="10"/>
    <w:uiPriority w:val="9"/>
    <w:qFormat/>
    <w:rsid w:val="007020BF"/>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en-US"/>
    </w:rPr>
  </w:style>
  <w:style w:type="paragraph" w:styleId="2">
    <w:name w:val="heading 2"/>
    <w:basedOn w:val="a"/>
    <w:next w:val="a"/>
    <w:link w:val="20"/>
    <w:uiPriority w:val="9"/>
    <w:unhideWhenUsed/>
    <w:qFormat/>
    <w:rsid w:val="007020BF"/>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en-US"/>
    </w:rPr>
  </w:style>
  <w:style w:type="paragraph" w:styleId="3">
    <w:name w:val="heading 3"/>
    <w:basedOn w:val="a"/>
    <w:next w:val="a"/>
    <w:link w:val="30"/>
    <w:uiPriority w:val="9"/>
    <w:unhideWhenUsed/>
    <w:qFormat/>
    <w:rsid w:val="007020BF"/>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en-US"/>
    </w:rPr>
  </w:style>
  <w:style w:type="paragraph" w:styleId="4">
    <w:name w:val="heading 4"/>
    <w:basedOn w:val="a"/>
    <w:next w:val="a"/>
    <w:link w:val="40"/>
    <w:uiPriority w:val="9"/>
    <w:unhideWhenUsed/>
    <w:qFormat/>
    <w:rsid w:val="007020BF"/>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en-US"/>
    </w:rPr>
  </w:style>
  <w:style w:type="paragraph" w:styleId="5">
    <w:name w:val="heading 5"/>
    <w:basedOn w:val="a"/>
    <w:next w:val="a"/>
    <w:link w:val="50"/>
    <w:uiPriority w:val="9"/>
    <w:semiHidden/>
    <w:unhideWhenUsed/>
    <w:qFormat/>
    <w:rsid w:val="007020BF"/>
    <w:pPr>
      <w:spacing w:before="200" w:after="80" w:line="240" w:lineRule="auto"/>
      <w:outlineLvl w:val="4"/>
    </w:pPr>
    <w:rPr>
      <w:rFonts w:ascii="Cambria" w:eastAsia="Times New Roman" w:hAnsi="Cambria" w:cs="Times New Roman"/>
      <w:color w:val="4F81BD"/>
      <w:lang w:eastAsia="en-US"/>
    </w:rPr>
  </w:style>
  <w:style w:type="paragraph" w:styleId="6">
    <w:name w:val="heading 6"/>
    <w:basedOn w:val="a"/>
    <w:next w:val="a"/>
    <w:link w:val="60"/>
    <w:uiPriority w:val="9"/>
    <w:semiHidden/>
    <w:unhideWhenUsed/>
    <w:qFormat/>
    <w:rsid w:val="007020BF"/>
    <w:pPr>
      <w:spacing w:before="280" w:after="100" w:line="240" w:lineRule="auto"/>
      <w:outlineLvl w:val="5"/>
    </w:pPr>
    <w:rPr>
      <w:rFonts w:ascii="Cambria" w:eastAsia="Times New Roman" w:hAnsi="Cambria" w:cs="Times New Roman"/>
      <w:i/>
      <w:iCs/>
      <w:color w:val="4F81BD"/>
      <w:lang w:eastAsia="en-US"/>
    </w:rPr>
  </w:style>
  <w:style w:type="paragraph" w:styleId="7">
    <w:name w:val="heading 7"/>
    <w:basedOn w:val="a"/>
    <w:next w:val="a"/>
    <w:link w:val="70"/>
    <w:uiPriority w:val="9"/>
    <w:semiHidden/>
    <w:unhideWhenUsed/>
    <w:qFormat/>
    <w:rsid w:val="007020BF"/>
    <w:pPr>
      <w:spacing w:before="320" w:after="100" w:line="240" w:lineRule="auto"/>
      <w:outlineLvl w:val="6"/>
    </w:pPr>
    <w:rPr>
      <w:rFonts w:ascii="Cambria" w:eastAsia="Times New Roman" w:hAnsi="Cambria" w:cs="Times New Roman"/>
      <w:b/>
      <w:bCs/>
      <w:color w:val="9BBB59"/>
      <w:sz w:val="20"/>
      <w:szCs w:val="20"/>
      <w:lang w:eastAsia="en-US"/>
    </w:rPr>
  </w:style>
  <w:style w:type="paragraph" w:styleId="8">
    <w:name w:val="heading 8"/>
    <w:basedOn w:val="a"/>
    <w:next w:val="a"/>
    <w:link w:val="80"/>
    <w:uiPriority w:val="9"/>
    <w:semiHidden/>
    <w:unhideWhenUsed/>
    <w:qFormat/>
    <w:rsid w:val="007020BF"/>
    <w:pPr>
      <w:spacing w:before="320" w:after="100" w:line="240" w:lineRule="auto"/>
      <w:outlineLvl w:val="7"/>
    </w:pPr>
    <w:rPr>
      <w:rFonts w:ascii="Cambria" w:eastAsia="Times New Roman" w:hAnsi="Cambria" w:cs="Times New Roman"/>
      <w:b/>
      <w:bCs/>
      <w:i/>
      <w:iCs/>
      <w:color w:val="9BBB59"/>
      <w:sz w:val="20"/>
      <w:szCs w:val="20"/>
      <w:lang w:eastAsia="en-US"/>
    </w:rPr>
  </w:style>
  <w:style w:type="paragraph" w:styleId="9">
    <w:name w:val="heading 9"/>
    <w:basedOn w:val="a"/>
    <w:next w:val="a"/>
    <w:link w:val="90"/>
    <w:uiPriority w:val="9"/>
    <w:semiHidden/>
    <w:unhideWhenUsed/>
    <w:qFormat/>
    <w:rsid w:val="007020BF"/>
    <w:pPr>
      <w:spacing w:before="320" w:after="100" w:line="240" w:lineRule="auto"/>
      <w:outlineLvl w:val="8"/>
    </w:pPr>
    <w:rPr>
      <w:rFonts w:ascii="Cambria" w:eastAsia="Times New Roman" w:hAnsi="Cambria" w:cs="Times New Roman"/>
      <w:i/>
      <w:iCs/>
      <w:color w:val="9BBB59"/>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Cambria" w:eastAsia="Times New Roman" w:hAnsi="Cambria" w:cs="Times New Roman"/>
      <w:b/>
      <w:bCs/>
      <w:color w:val="365F91"/>
      <w:sz w:val="24"/>
      <w:szCs w:val="24"/>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rsid w:val="007020BF"/>
    <w:rPr>
      <w:rFonts w:ascii="Cambria" w:eastAsia="Times New Roman" w:hAnsi="Cambria" w:cs="Times New Roman"/>
      <w:color w:val="4F81BD"/>
      <w:sz w:val="24"/>
      <w:szCs w:val="24"/>
    </w:rPr>
  </w:style>
  <w:style w:type="character" w:customStyle="1" w:styleId="40">
    <w:name w:val="Заголовок 4 Знак"/>
    <w:link w:val="4"/>
    <w:uiPriority w:val="9"/>
    <w:rsid w:val="007020BF"/>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7020BF"/>
    <w:rPr>
      <w:rFonts w:ascii="Cambria" w:eastAsia="Times New Roman" w:hAnsi="Cambria" w:cs="Times New Roman"/>
      <w:color w:val="4F81BD"/>
    </w:rPr>
  </w:style>
  <w:style w:type="character" w:customStyle="1" w:styleId="60">
    <w:name w:val="Заголовок 6 Знак"/>
    <w:link w:val="6"/>
    <w:uiPriority w:val="9"/>
    <w:semiHidden/>
    <w:rsid w:val="007020BF"/>
    <w:rPr>
      <w:rFonts w:ascii="Cambria" w:eastAsia="Times New Roman" w:hAnsi="Cambria" w:cs="Times New Roman"/>
      <w:i/>
      <w:iCs/>
      <w:color w:val="4F81BD"/>
    </w:rPr>
  </w:style>
  <w:style w:type="character" w:customStyle="1" w:styleId="70">
    <w:name w:val="Заголовок 7 Знак"/>
    <w:link w:val="7"/>
    <w:uiPriority w:val="9"/>
    <w:semiHidden/>
    <w:rsid w:val="007020BF"/>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7020BF"/>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7020BF"/>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7020BF"/>
    <w:pPr>
      <w:spacing w:after="0" w:line="240" w:lineRule="auto"/>
      <w:ind w:firstLine="360"/>
    </w:pPr>
    <w:rPr>
      <w:rFonts w:eastAsiaTheme="minorHAnsi"/>
      <w:b/>
      <w:bCs/>
      <w:sz w:val="18"/>
      <w:szCs w:val="18"/>
      <w:lang w:eastAsia="en-US"/>
    </w:rPr>
  </w:style>
  <w:style w:type="paragraph" w:styleId="a4">
    <w:name w:val="Title"/>
    <w:basedOn w:val="a"/>
    <w:next w:val="a"/>
    <w:link w:val="a5"/>
    <w:uiPriority w:val="10"/>
    <w:qFormat/>
    <w:rsid w:val="007020BF"/>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en-US"/>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spacing w:before="200" w:after="900" w:line="240" w:lineRule="auto"/>
      <w:jc w:val="right"/>
    </w:pPr>
    <w:rPr>
      <w:rFonts w:ascii="Calibri" w:eastAsiaTheme="minorHAnsi"/>
      <w:i/>
      <w:iCs/>
      <w:sz w:val="24"/>
      <w:szCs w:val="24"/>
      <w:lang w:eastAsia="en-US"/>
    </w:rPr>
  </w:style>
  <w:style w:type="character" w:customStyle="1" w:styleId="a7">
    <w:name w:val="Подзаголовок Знак"/>
    <w:link w:val="a6"/>
    <w:uiPriority w:val="11"/>
    <w:rsid w:val="007020BF"/>
    <w:rPr>
      <w:rFonts w:ascii="Calibri"/>
      <w:i/>
      <w:iCs/>
      <w:sz w:val="24"/>
      <w:szCs w:val="24"/>
    </w:rPr>
  </w:style>
  <w:style w:type="character" w:styleId="a8">
    <w:name w:val="Strong"/>
    <w:uiPriority w:val="22"/>
    <w:qFormat/>
    <w:rsid w:val="007020BF"/>
    <w:rPr>
      <w:b/>
      <w:bCs/>
      <w:spacing w:val="0"/>
    </w:rPr>
  </w:style>
  <w:style w:type="character" w:styleId="a9">
    <w:name w:val="Emphasis"/>
    <w:uiPriority w:val="20"/>
    <w:qFormat/>
    <w:rsid w:val="007020BF"/>
    <w:rPr>
      <w:b/>
      <w:bCs/>
      <w:i/>
      <w:iCs/>
      <w:color w:val="5A5A5A"/>
    </w:rPr>
  </w:style>
  <w:style w:type="paragraph" w:styleId="aa">
    <w:name w:val="No Spacing"/>
    <w:basedOn w:val="a"/>
    <w:link w:val="ab"/>
    <w:uiPriority w:val="1"/>
    <w:qFormat/>
    <w:rsid w:val="007020BF"/>
    <w:pPr>
      <w:spacing w:after="0" w:line="240" w:lineRule="auto"/>
    </w:pPr>
    <w:rPr>
      <w:rFonts w:eastAsiaTheme="minorHAnsi"/>
      <w:lang w:eastAsia="en-US"/>
    </w:rPr>
  </w:style>
  <w:style w:type="character" w:customStyle="1" w:styleId="ab">
    <w:name w:val="Без интервала Знак"/>
    <w:link w:val="aa"/>
    <w:uiPriority w:val="1"/>
    <w:rsid w:val="007020BF"/>
  </w:style>
  <w:style w:type="paragraph" w:styleId="ac">
    <w:name w:val="List Paragraph"/>
    <w:basedOn w:val="a"/>
    <w:uiPriority w:val="34"/>
    <w:qFormat/>
    <w:rsid w:val="007020BF"/>
    <w:pPr>
      <w:spacing w:after="0" w:line="240" w:lineRule="auto"/>
      <w:ind w:left="720" w:firstLine="360"/>
      <w:contextualSpacing/>
    </w:pPr>
    <w:rPr>
      <w:rFonts w:eastAsiaTheme="minorHAnsi"/>
      <w:lang w:eastAsia="en-US"/>
    </w:rPr>
  </w:style>
  <w:style w:type="paragraph" w:styleId="21">
    <w:name w:val="Quote"/>
    <w:basedOn w:val="a"/>
    <w:next w:val="a"/>
    <w:link w:val="22"/>
    <w:uiPriority w:val="29"/>
    <w:qFormat/>
    <w:rsid w:val="007020BF"/>
    <w:pPr>
      <w:spacing w:after="0" w:line="240" w:lineRule="auto"/>
      <w:ind w:firstLine="360"/>
    </w:pPr>
    <w:rPr>
      <w:rFonts w:ascii="Cambria" w:eastAsia="Times New Roman" w:hAnsi="Cambria" w:cs="Times New Roman"/>
      <w:i/>
      <w:iCs/>
      <w:color w:val="5A5A5A"/>
      <w:lang w:eastAsia="en-US"/>
    </w:rPr>
  </w:style>
  <w:style w:type="character" w:customStyle="1" w:styleId="22">
    <w:name w:val="Цитата 2 Знак"/>
    <w:link w:val="21"/>
    <w:uiPriority w:val="29"/>
    <w:rsid w:val="007020BF"/>
    <w:rPr>
      <w:rFonts w:ascii="Cambria" w:eastAsia="Times New Roman" w:hAnsi="Cambria" w:cs="Times New Roman"/>
      <w:i/>
      <w:iCs/>
      <w:color w:val="5A5A5A"/>
    </w:rPr>
  </w:style>
  <w:style w:type="paragraph" w:styleId="ad">
    <w:name w:val="Intense Quote"/>
    <w:basedOn w:val="a"/>
    <w:next w:val="a"/>
    <w:link w:val="ae"/>
    <w:uiPriority w:val="30"/>
    <w:qFormat/>
    <w:rsid w:val="007020B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en-US"/>
    </w:rPr>
  </w:style>
  <w:style w:type="character" w:customStyle="1" w:styleId="ae">
    <w:name w:val="Выделенная цитата Знак"/>
    <w:link w:val="ad"/>
    <w:uiPriority w:val="30"/>
    <w:rsid w:val="007020BF"/>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7020BF"/>
    <w:rPr>
      <w:i/>
      <w:iCs/>
      <w:color w:val="5A5A5A"/>
    </w:rPr>
  </w:style>
  <w:style w:type="character" w:styleId="af0">
    <w:name w:val="Intense Emphasis"/>
    <w:uiPriority w:val="21"/>
    <w:qFormat/>
    <w:rsid w:val="007020BF"/>
    <w:rPr>
      <w:b/>
      <w:bCs/>
      <w:i/>
      <w:iCs/>
      <w:color w:val="4F81BD"/>
      <w:sz w:val="22"/>
      <w:szCs w:val="22"/>
    </w:rPr>
  </w:style>
  <w:style w:type="character" w:styleId="af1">
    <w:name w:val="Subtle Reference"/>
    <w:uiPriority w:val="31"/>
    <w:qFormat/>
    <w:rsid w:val="007020BF"/>
    <w:rPr>
      <w:color w:val="auto"/>
      <w:u w:val="single" w:color="9BBB59"/>
    </w:rPr>
  </w:style>
  <w:style w:type="character" w:styleId="af2">
    <w:name w:val="Intense Reference"/>
    <w:uiPriority w:val="32"/>
    <w:qFormat/>
    <w:rsid w:val="007020BF"/>
    <w:rPr>
      <w:b/>
      <w:bCs/>
      <w:color w:val="76923C"/>
      <w:u w:val="single" w:color="9BBB59"/>
    </w:rPr>
  </w:style>
  <w:style w:type="character" w:styleId="af3">
    <w:name w:val="Book Title"/>
    <w:uiPriority w:val="33"/>
    <w:qFormat/>
    <w:rsid w:val="007020BF"/>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7020BF"/>
    <w:pPr>
      <w:outlineLvl w:val="9"/>
    </w:pPr>
    <w:rPr>
      <w:lang w:bidi="en-US"/>
    </w:rPr>
  </w:style>
  <w:style w:type="character" w:styleId="af5">
    <w:name w:val="Hyperlink"/>
    <w:basedOn w:val="a0"/>
    <w:uiPriority w:val="99"/>
    <w:unhideWhenUsed/>
    <w:rsid w:val="00BF6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EB"/>
    <w:pPr>
      <w:spacing w:after="200" w:line="276" w:lineRule="auto"/>
      <w:ind w:firstLine="0"/>
    </w:pPr>
    <w:rPr>
      <w:rFonts w:eastAsiaTheme="minorEastAsia"/>
      <w:lang w:eastAsia="ru-RU"/>
    </w:rPr>
  </w:style>
  <w:style w:type="paragraph" w:styleId="1">
    <w:name w:val="heading 1"/>
    <w:basedOn w:val="a"/>
    <w:next w:val="a"/>
    <w:link w:val="10"/>
    <w:uiPriority w:val="9"/>
    <w:qFormat/>
    <w:rsid w:val="007020BF"/>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en-US"/>
    </w:rPr>
  </w:style>
  <w:style w:type="paragraph" w:styleId="2">
    <w:name w:val="heading 2"/>
    <w:basedOn w:val="a"/>
    <w:next w:val="a"/>
    <w:link w:val="20"/>
    <w:uiPriority w:val="9"/>
    <w:unhideWhenUsed/>
    <w:qFormat/>
    <w:rsid w:val="007020BF"/>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en-US"/>
    </w:rPr>
  </w:style>
  <w:style w:type="paragraph" w:styleId="3">
    <w:name w:val="heading 3"/>
    <w:basedOn w:val="a"/>
    <w:next w:val="a"/>
    <w:link w:val="30"/>
    <w:uiPriority w:val="9"/>
    <w:unhideWhenUsed/>
    <w:qFormat/>
    <w:rsid w:val="007020BF"/>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en-US"/>
    </w:rPr>
  </w:style>
  <w:style w:type="paragraph" w:styleId="4">
    <w:name w:val="heading 4"/>
    <w:basedOn w:val="a"/>
    <w:next w:val="a"/>
    <w:link w:val="40"/>
    <w:uiPriority w:val="9"/>
    <w:unhideWhenUsed/>
    <w:qFormat/>
    <w:rsid w:val="007020BF"/>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en-US"/>
    </w:rPr>
  </w:style>
  <w:style w:type="paragraph" w:styleId="5">
    <w:name w:val="heading 5"/>
    <w:basedOn w:val="a"/>
    <w:next w:val="a"/>
    <w:link w:val="50"/>
    <w:uiPriority w:val="9"/>
    <w:semiHidden/>
    <w:unhideWhenUsed/>
    <w:qFormat/>
    <w:rsid w:val="007020BF"/>
    <w:pPr>
      <w:spacing w:before="200" w:after="80" w:line="240" w:lineRule="auto"/>
      <w:outlineLvl w:val="4"/>
    </w:pPr>
    <w:rPr>
      <w:rFonts w:ascii="Cambria" w:eastAsia="Times New Roman" w:hAnsi="Cambria" w:cs="Times New Roman"/>
      <w:color w:val="4F81BD"/>
      <w:lang w:eastAsia="en-US"/>
    </w:rPr>
  </w:style>
  <w:style w:type="paragraph" w:styleId="6">
    <w:name w:val="heading 6"/>
    <w:basedOn w:val="a"/>
    <w:next w:val="a"/>
    <w:link w:val="60"/>
    <w:uiPriority w:val="9"/>
    <w:semiHidden/>
    <w:unhideWhenUsed/>
    <w:qFormat/>
    <w:rsid w:val="007020BF"/>
    <w:pPr>
      <w:spacing w:before="280" w:after="100" w:line="240" w:lineRule="auto"/>
      <w:outlineLvl w:val="5"/>
    </w:pPr>
    <w:rPr>
      <w:rFonts w:ascii="Cambria" w:eastAsia="Times New Roman" w:hAnsi="Cambria" w:cs="Times New Roman"/>
      <w:i/>
      <w:iCs/>
      <w:color w:val="4F81BD"/>
      <w:lang w:eastAsia="en-US"/>
    </w:rPr>
  </w:style>
  <w:style w:type="paragraph" w:styleId="7">
    <w:name w:val="heading 7"/>
    <w:basedOn w:val="a"/>
    <w:next w:val="a"/>
    <w:link w:val="70"/>
    <w:uiPriority w:val="9"/>
    <w:semiHidden/>
    <w:unhideWhenUsed/>
    <w:qFormat/>
    <w:rsid w:val="007020BF"/>
    <w:pPr>
      <w:spacing w:before="320" w:after="100" w:line="240" w:lineRule="auto"/>
      <w:outlineLvl w:val="6"/>
    </w:pPr>
    <w:rPr>
      <w:rFonts w:ascii="Cambria" w:eastAsia="Times New Roman" w:hAnsi="Cambria" w:cs="Times New Roman"/>
      <w:b/>
      <w:bCs/>
      <w:color w:val="9BBB59"/>
      <w:sz w:val="20"/>
      <w:szCs w:val="20"/>
      <w:lang w:eastAsia="en-US"/>
    </w:rPr>
  </w:style>
  <w:style w:type="paragraph" w:styleId="8">
    <w:name w:val="heading 8"/>
    <w:basedOn w:val="a"/>
    <w:next w:val="a"/>
    <w:link w:val="80"/>
    <w:uiPriority w:val="9"/>
    <w:semiHidden/>
    <w:unhideWhenUsed/>
    <w:qFormat/>
    <w:rsid w:val="007020BF"/>
    <w:pPr>
      <w:spacing w:before="320" w:after="100" w:line="240" w:lineRule="auto"/>
      <w:outlineLvl w:val="7"/>
    </w:pPr>
    <w:rPr>
      <w:rFonts w:ascii="Cambria" w:eastAsia="Times New Roman" w:hAnsi="Cambria" w:cs="Times New Roman"/>
      <w:b/>
      <w:bCs/>
      <w:i/>
      <w:iCs/>
      <w:color w:val="9BBB59"/>
      <w:sz w:val="20"/>
      <w:szCs w:val="20"/>
      <w:lang w:eastAsia="en-US"/>
    </w:rPr>
  </w:style>
  <w:style w:type="paragraph" w:styleId="9">
    <w:name w:val="heading 9"/>
    <w:basedOn w:val="a"/>
    <w:next w:val="a"/>
    <w:link w:val="90"/>
    <w:uiPriority w:val="9"/>
    <w:semiHidden/>
    <w:unhideWhenUsed/>
    <w:qFormat/>
    <w:rsid w:val="007020BF"/>
    <w:pPr>
      <w:spacing w:before="320" w:after="100" w:line="240" w:lineRule="auto"/>
      <w:outlineLvl w:val="8"/>
    </w:pPr>
    <w:rPr>
      <w:rFonts w:ascii="Cambria" w:eastAsia="Times New Roman" w:hAnsi="Cambria" w:cs="Times New Roman"/>
      <w:i/>
      <w:iCs/>
      <w:color w:val="9BBB59"/>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Cambria" w:eastAsia="Times New Roman" w:hAnsi="Cambria" w:cs="Times New Roman"/>
      <w:b/>
      <w:bCs/>
      <w:color w:val="365F91"/>
      <w:sz w:val="24"/>
      <w:szCs w:val="24"/>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rsid w:val="007020BF"/>
    <w:rPr>
      <w:rFonts w:ascii="Cambria" w:eastAsia="Times New Roman" w:hAnsi="Cambria" w:cs="Times New Roman"/>
      <w:color w:val="4F81BD"/>
      <w:sz w:val="24"/>
      <w:szCs w:val="24"/>
    </w:rPr>
  </w:style>
  <w:style w:type="character" w:customStyle="1" w:styleId="40">
    <w:name w:val="Заголовок 4 Знак"/>
    <w:link w:val="4"/>
    <w:uiPriority w:val="9"/>
    <w:rsid w:val="007020BF"/>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7020BF"/>
    <w:rPr>
      <w:rFonts w:ascii="Cambria" w:eastAsia="Times New Roman" w:hAnsi="Cambria" w:cs="Times New Roman"/>
      <w:color w:val="4F81BD"/>
    </w:rPr>
  </w:style>
  <w:style w:type="character" w:customStyle="1" w:styleId="60">
    <w:name w:val="Заголовок 6 Знак"/>
    <w:link w:val="6"/>
    <w:uiPriority w:val="9"/>
    <w:semiHidden/>
    <w:rsid w:val="007020BF"/>
    <w:rPr>
      <w:rFonts w:ascii="Cambria" w:eastAsia="Times New Roman" w:hAnsi="Cambria" w:cs="Times New Roman"/>
      <w:i/>
      <w:iCs/>
      <w:color w:val="4F81BD"/>
    </w:rPr>
  </w:style>
  <w:style w:type="character" w:customStyle="1" w:styleId="70">
    <w:name w:val="Заголовок 7 Знак"/>
    <w:link w:val="7"/>
    <w:uiPriority w:val="9"/>
    <w:semiHidden/>
    <w:rsid w:val="007020BF"/>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7020BF"/>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7020BF"/>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7020BF"/>
    <w:pPr>
      <w:spacing w:after="0" w:line="240" w:lineRule="auto"/>
      <w:ind w:firstLine="360"/>
    </w:pPr>
    <w:rPr>
      <w:rFonts w:eastAsiaTheme="minorHAnsi"/>
      <w:b/>
      <w:bCs/>
      <w:sz w:val="18"/>
      <w:szCs w:val="18"/>
      <w:lang w:eastAsia="en-US"/>
    </w:rPr>
  </w:style>
  <w:style w:type="paragraph" w:styleId="a4">
    <w:name w:val="Title"/>
    <w:basedOn w:val="a"/>
    <w:next w:val="a"/>
    <w:link w:val="a5"/>
    <w:uiPriority w:val="10"/>
    <w:qFormat/>
    <w:rsid w:val="007020BF"/>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en-US"/>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spacing w:before="200" w:after="900" w:line="240" w:lineRule="auto"/>
      <w:jc w:val="right"/>
    </w:pPr>
    <w:rPr>
      <w:rFonts w:ascii="Calibri" w:eastAsiaTheme="minorHAnsi"/>
      <w:i/>
      <w:iCs/>
      <w:sz w:val="24"/>
      <w:szCs w:val="24"/>
      <w:lang w:eastAsia="en-US"/>
    </w:rPr>
  </w:style>
  <w:style w:type="character" w:customStyle="1" w:styleId="a7">
    <w:name w:val="Подзаголовок Знак"/>
    <w:link w:val="a6"/>
    <w:uiPriority w:val="11"/>
    <w:rsid w:val="007020BF"/>
    <w:rPr>
      <w:rFonts w:ascii="Calibri"/>
      <w:i/>
      <w:iCs/>
      <w:sz w:val="24"/>
      <w:szCs w:val="24"/>
    </w:rPr>
  </w:style>
  <w:style w:type="character" w:styleId="a8">
    <w:name w:val="Strong"/>
    <w:uiPriority w:val="22"/>
    <w:qFormat/>
    <w:rsid w:val="007020BF"/>
    <w:rPr>
      <w:b/>
      <w:bCs/>
      <w:spacing w:val="0"/>
    </w:rPr>
  </w:style>
  <w:style w:type="character" w:styleId="a9">
    <w:name w:val="Emphasis"/>
    <w:uiPriority w:val="20"/>
    <w:qFormat/>
    <w:rsid w:val="007020BF"/>
    <w:rPr>
      <w:b/>
      <w:bCs/>
      <w:i/>
      <w:iCs/>
      <w:color w:val="5A5A5A"/>
    </w:rPr>
  </w:style>
  <w:style w:type="paragraph" w:styleId="aa">
    <w:name w:val="No Spacing"/>
    <w:basedOn w:val="a"/>
    <w:link w:val="ab"/>
    <w:uiPriority w:val="1"/>
    <w:qFormat/>
    <w:rsid w:val="007020BF"/>
    <w:pPr>
      <w:spacing w:after="0" w:line="240" w:lineRule="auto"/>
    </w:pPr>
    <w:rPr>
      <w:rFonts w:eastAsiaTheme="minorHAnsi"/>
      <w:lang w:eastAsia="en-US"/>
    </w:rPr>
  </w:style>
  <w:style w:type="character" w:customStyle="1" w:styleId="ab">
    <w:name w:val="Без интервала Знак"/>
    <w:link w:val="aa"/>
    <w:uiPriority w:val="1"/>
    <w:rsid w:val="007020BF"/>
  </w:style>
  <w:style w:type="paragraph" w:styleId="ac">
    <w:name w:val="List Paragraph"/>
    <w:basedOn w:val="a"/>
    <w:uiPriority w:val="34"/>
    <w:qFormat/>
    <w:rsid w:val="007020BF"/>
    <w:pPr>
      <w:spacing w:after="0" w:line="240" w:lineRule="auto"/>
      <w:ind w:left="720" w:firstLine="360"/>
      <w:contextualSpacing/>
    </w:pPr>
    <w:rPr>
      <w:rFonts w:eastAsiaTheme="minorHAnsi"/>
      <w:lang w:eastAsia="en-US"/>
    </w:rPr>
  </w:style>
  <w:style w:type="paragraph" w:styleId="21">
    <w:name w:val="Quote"/>
    <w:basedOn w:val="a"/>
    <w:next w:val="a"/>
    <w:link w:val="22"/>
    <w:uiPriority w:val="29"/>
    <w:qFormat/>
    <w:rsid w:val="007020BF"/>
    <w:pPr>
      <w:spacing w:after="0" w:line="240" w:lineRule="auto"/>
      <w:ind w:firstLine="360"/>
    </w:pPr>
    <w:rPr>
      <w:rFonts w:ascii="Cambria" w:eastAsia="Times New Roman" w:hAnsi="Cambria" w:cs="Times New Roman"/>
      <w:i/>
      <w:iCs/>
      <w:color w:val="5A5A5A"/>
      <w:lang w:eastAsia="en-US"/>
    </w:rPr>
  </w:style>
  <w:style w:type="character" w:customStyle="1" w:styleId="22">
    <w:name w:val="Цитата 2 Знак"/>
    <w:link w:val="21"/>
    <w:uiPriority w:val="29"/>
    <w:rsid w:val="007020BF"/>
    <w:rPr>
      <w:rFonts w:ascii="Cambria" w:eastAsia="Times New Roman" w:hAnsi="Cambria" w:cs="Times New Roman"/>
      <w:i/>
      <w:iCs/>
      <w:color w:val="5A5A5A"/>
    </w:rPr>
  </w:style>
  <w:style w:type="paragraph" w:styleId="ad">
    <w:name w:val="Intense Quote"/>
    <w:basedOn w:val="a"/>
    <w:next w:val="a"/>
    <w:link w:val="ae"/>
    <w:uiPriority w:val="30"/>
    <w:qFormat/>
    <w:rsid w:val="007020B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en-US"/>
    </w:rPr>
  </w:style>
  <w:style w:type="character" w:customStyle="1" w:styleId="ae">
    <w:name w:val="Выделенная цитата Знак"/>
    <w:link w:val="ad"/>
    <w:uiPriority w:val="30"/>
    <w:rsid w:val="007020BF"/>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7020BF"/>
    <w:rPr>
      <w:i/>
      <w:iCs/>
      <w:color w:val="5A5A5A"/>
    </w:rPr>
  </w:style>
  <w:style w:type="character" w:styleId="af0">
    <w:name w:val="Intense Emphasis"/>
    <w:uiPriority w:val="21"/>
    <w:qFormat/>
    <w:rsid w:val="007020BF"/>
    <w:rPr>
      <w:b/>
      <w:bCs/>
      <w:i/>
      <w:iCs/>
      <w:color w:val="4F81BD"/>
      <w:sz w:val="22"/>
      <w:szCs w:val="22"/>
    </w:rPr>
  </w:style>
  <w:style w:type="character" w:styleId="af1">
    <w:name w:val="Subtle Reference"/>
    <w:uiPriority w:val="31"/>
    <w:qFormat/>
    <w:rsid w:val="007020BF"/>
    <w:rPr>
      <w:color w:val="auto"/>
      <w:u w:val="single" w:color="9BBB59"/>
    </w:rPr>
  </w:style>
  <w:style w:type="character" w:styleId="af2">
    <w:name w:val="Intense Reference"/>
    <w:uiPriority w:val="32"/>
    <w:qFormat/>
    <w:rsid w:val="007020BF"/>
    <w:rPr>
      <w:b/>
      <w:bCs/>
      <w:color w:val="76923C"/>
      <w:u w:val="single" w:color="9BBB59"/>
    </w:rPr>
  </w:style>
  <w:style w:type="character" w:styleId="af3">
    <w:name w:val="Book Title"/>
    <w:uiPriority w:val="33"/>
    <w:qFormat/>
    <w:rsid w:val="007020BF"/>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7020BF"/>
    <w:pPr>
      <w:outlineLvl w:val="9"/>
    </w:pPr>
    <w:rPr>
      <w:lang w:bidi="en-US"/>
    </w:rPr>
  </w:style>
  <w:style w:type="character" w:styleId="af5">
    <w:name w:val="Hyperlink"/>
    <w:basedOn w:val="a0"/>
    <w:uiPriority w:val="99"/>
    <w:unhideWhenUsed/>
    <w:rsid w:val="00BF6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11089</Characters>
  <Application>Microsoft Office Word</Application>
  <DocSecurity>0</DocSecurity>
  <Lines>92</Lines>
  <Paragraphs>26</Paragraphs>
  <ScaleCrop>false</ScaleCrop>
  <Company>*</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2016-08-15T18:34:00Z</dcterms:created>
  <dcterms:modified xsi:type="dcterms:W3CDTF">2016-08-15T18:34:00Z</dcterms:modified>
</cp:coreProperties>
</file>