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4F5" w:rsidRDefault="009F74F5" w:rsidP="009F74F5">
      <w:pPr>
        <w:spacing w:before="100" w:beforeAutospacing="1" w:after="600" w:line="435" w:lineRule="atLeast"/>
        <w:jc w:val="center"/>
        <w:outlineLvl w:val="4"/>
        <w:rPr>
          <w:rFonts w:ascii="Arial" w:eastAsia="Times New Roman" w:hAnsi="Arial" w:cs="Arial"/>
          <w:caps/>
          <w:color w:val="333333"/>
          <w:sz w:val="41"/>
          <w:szCs w:val="41"/>
        </w:rPr>
      </w:pPr>
      <w:r>
        <w:rPr>
          <w:rFonts w:ascii="Arial" w:eastAsia="Times New Roman" w:hAnsi="Arial" w:cs="Arial"/>
          <w:caps/>
          <w:color w:val="333333"/>
          <w:sz w:val="41"/>
          <w:szCs w:val="41"/>
        </w:rPr>
        <w:t>ДОГОВОР ЦЕЛЕВОГО ЗАЙМА № _____</w:t>
      </w:r>
    </w:p>
    <w:p w:rsidR="009F74F5" w:rsidRDefault="009F74F5" w:rsidP="009F74F5">
      <w:pPr>
        <w:spacing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г. ____________________ </w:t>
      </w:r>
      <w:r>
        <w:rPr>
          <w:rFonts w:ascii="Arial" w:eastAsia="Times New Roman" w:hAnsi="Arial" w:cs="Arial"/>
          <w:color w:val="FFFFFF"/>
          <w:sz w:val="21"/>
          <w:szCs w:val="21"/>
        </w:rPr>
        <w:t>___________________________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«___» ______________ _______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</w:rPr>
        <w:t>г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</w:p>
    <w:p w:rsidR="009F74F5" w:rsidRDefault="009F74F5" w:rsidP="009F74F5">
      <w:pPr>
        <w:spacing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 в лице ________________________________________, действующего на основании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Займодавец</w:t>
      </w:r>
      <w:r>
        <w:rPr>
          <w:rFonts w:ascii="Arial" w:eastAsia="Times New Roman" w:hAnsi="Arial" w:cs="Arial"/>
          <w:color w:val="333333"/>
          <w:sz w:val="21"/>
          <w:szCs w:val="21"/>
        </w:rPr>
        <w:t>», с одной стороны, и ________________________________________ в лице ________________________________________, действующего на основании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Заемщик</w:t>
      </w:r>
      <w:r>
        <w:rPr>
          <w:rFonts w:ascii="Arial" w:eastAsia="Times New Roman" w:hAnsi="Arial" w:cs="Arial"/>
          <w:color w:val="333333"/>
          <w:sz w:val="21"/>
          <w:szCs w:val="21"/>
        </w:rPr>
        <w:t>», с другой стороны, именуемые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Стороны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», заключили настоящий договор, в дальнейшем «Договор», о нижеследующем: </w:t>
      </w:r>
      <w:proofErr w:type="gramEnd"/>
    </w:p>
    <w:p w:rsidR="009F74F5" w:rsidRDefault="009F74F5" w:rsidP="009F74F5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1. ПРЕДМЕТ ДОГОВОРА</w:t>
      </w:r>
    </w:p>
    <w:p w:rsidR="009F74F5" w:rsidRDefault="009F74F5" w:rsidP="009F74F5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1.1. Займодавец передает Заемщику в собственность деньги в сумме: ________________________________________ рублей. Сумма займа НДС не облагается. Основание – НК РФ, ст.149, п.3, </w:t>
      </w:r>
      <w:proofErr w:type="spellStart"/>
      <w:r>
        <w:rPr>
          <w:rFonts w:ascii="Arial" w:eastAsiaTheme="minorEastAsia" w:hAnsi="Arial" w:cs="Arial"/>
          <w:color w:val="333333"/>
          <w:sz w:val="21"/>
          <w:szCs w:val="21"/>
        </w:rPr>
        <w:t>пп</w:t>
      </w:r>
      <w:proofErr w:type="spellEnd"/>
      <w:r>
        <w:rPr>
          <w:rFonts w:ascii="Arial" w:eastAsiaTheme="minorEastAsia" w:hAnsi="Arial" w:cs="Arial"/>
          <w:color w:val="333333"/>
          <w:sz w:val="21"/>
          <w:szCs w:val="21"/>
        </w:rPr>
        <w:t xml:space="preserve"> 15.</w:t>
      </w:r>
    </w:p>
    <w:p w:rsidR="009F74F5" w:rsidRDefault="009F74F5" w:rsidP="009F74F5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1.2. Деньги перечисляются с банковского счета Займодавца на банковский счет Заемщика.</w:t>
      </w:r>
    </w:p>
    <w:p w:rsidR="009F74F5" w:rsidRDefault="009F74F5" w:rsidP="009F74F5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1.3. Договор займа считается заключенным с момента перечисления всей суммы денег Займодавцем. Срок перечисления – не позднее </w:t>
      </w:r>
      <w:r>
        <w:rPr>
          <w:rStyle w:val="nowrap2"/>
          <w:rFonts w:ascii="Arial" w:eastAsiaTheme="minorEastAsia" w:hAnsi="Arial" w:cs="Arial"/>
          <w:color w:val="333333"/>
          <w:sz w:val="21"/>
          <w:szCs w:val="21"/>
        </w:rPr>
        <w:t>«___»______________ _______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года.</w:t>
      </w:r>
    </w:p>
    <w:p w:rsidR="009F74F5" w:rsidRDefault="009F74F5" w:rsidP="009F74F5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1.4. Заемщик обязуется возвратить такую же сумму денег (сумму беспроцентного займа) не позднее </w:t>
      </w:r>
      <w:r>
        <w:rPr>
          <w:rStyle w:val="nowrap2"/>
          <w:rFonts w:ascii="Arial" w:eastAsiaTheme="minorEastAsia" w:hAnsi="Arial" w:cs="Arial"/>
          <w:color w:val="333333"/>
          <w:sz w:val="21"/>
          <w:szCs w:val="21"/>
        </w:rPr>
        <w:t>«___»______________ _______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года.</w:t>
      </w:r>
    </w:p>
    <w:p w:rsidR="009F74F5" w:rsidRDefault="009F74F5" w:rsidP="009F74F5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1.5. Сумма займа считается возвращенной в момент зачисления ее на банковский счет Займодавца.</w:t>
      </w:r>
    </w:p>
    <w:p w:rsidR="009F74F5" w:rsidRDefault="009F74F5" w:rsidP="009F74F5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1.6. Заемщик направляет полученные денежные средства на цели: ________________________________________.</w:t>
      </w:r>
    </w:p>
    <w:p w:rsidR="009F74F5" w:rsidRDefault="009F74F5" w:rsidP="009F74F5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2. ОБЯЗАННОСТИ ЗАЕМЩИКА</w:t>
      </w:r>
    </w:p>
    <w:p w:rsidR="009F74F5" w:rsidRDefault="009F74F5" w:rsidP="009F74F5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2.1. Заемщик обязан возвратить Займодавцу полученную сумму займа в срок и в порядке, предусмотренном настоящим договором.</w:t>
      </w:r>
    </w:p>
    <w:p w:rsidR="009F74F5" w:rsidRDefault="009F74F5" w:rsidP="009F74F5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2.2. Сумма займа может быть возвращена досрочно без дополнительного согласования сторон.</w:t>
      </w:r>
    </w:p>
    <w:p w:rsidR="009F74F5" w:rsidRDefault="009F74F5" w:rsidP="009F74F5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2.3. В случае заключения договора займа с условием использования на определенные п.1.6 цели, Займодавец имеет право </w:t>
      </w:r>
      <w:proofErr w:type="gramStart"/>
      <w:r>
        <w:rPr>
          <w:rFonts w:ascii="Arial" w:eastAsiaTheme="minorEastAsia" w:hAnsi="Arial" w:cs="Arial"/>
          <w:color w:val="333333"/>
          <w:sz w:val="21"/>
          <w:szCs w:val="21"/>
        </w:rPr>
        <w:t>контроля за</w:t>
      </w:r>
      <w:proofErr w:type="gramEnd"/>
      <w:r>
        <w:rPr>
          <w:rFonts w:ascii="Arial" w:eastAsiaTheme="minorEastAsia" w:hAnsi="Arial" w:cs="Arial"/>
          <w:color w:val="333333"/>
          <w:sz w:val="21"/>
          <w:szCs w:val="21"/>
        </w:rPr>
        <w:t xml:space="preserve"> целевым использованием суммы займа, а Заемщик обязан по требованию Займодавца предоставлять ему необходимую информацию.</w:t>
      </w:r>
    </w:p>
    <w:p w:rsidR="009F74F5" w:rsidRDefault="009F74F5" w:rsidP="009F74F5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lastRenderedPageBreak/>
        <w:t xml:space="preserve">2.4. По окончании договора Заемщик должен </w:t>
      </w:r>
      <w:proofErr w:type="gramStart"/>
      <w:r>
        <w:rPr>
          <w:rFonts w:ascii="Arial" w:eastAsiaTheme="minorEastAsia" w:hAnsi="Arial" w:cs="Arial"/>
          <w:color w:val="333333"/>
          <w:sz w:val="21"/>
          <w:szCs w:val="21"/>
        </w:rPr>
        <w:t>предоставить аннотированный отчет</w:t>
      </w:r>
      <w:proofErr w:type="gramEnd"/>
      <w:r>
        <w:rPr>
          <w:rFonts w:ascii="Arial" w:eastAsiaTheme="minorEastAsia" w:hAnsi="Arial" w:cs="Arial"/>
          <w:color w:val="333333"/>
          <w:sz w:val="21"/>
          <w:szCs w:val="21"/>
        </w:rPr>
        <w:t xml:space="preserve"> о целях и результатах работы, для которой предназначались полученные денежные средства, и подтверждающий целевое использование средств.</w:t>
      </w:r>
    </w:p>
    <w:p w:rsidR="009F74F5" w:rsidRDefault="009F74F5" w:rsidP="009F74F5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3. ПОСЛЕДСТВИЯ НАРУШЕНИЯ ЗАЕМЩИКОМ ДОГОВОРА</w:t>
      </w:r>
    </w:p>
    <w:p w:rsidR="009F74F5" w:rsidRDefault="009F74F5" w:rsidP="009F74F5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3.1. В случае невыполнения Заемщиком условия договора займа о целевом использовании суммы займа (п.1.6), Займодавец вправе потребовать от Заемщика досрочного возврата суммы займа, без получения на то согласия Заемщика.</w:t>
      </w:r>
    </w:p>
    <w:p w:rsidR="009F74F5" w:rsidRDefault="009F74F5" w:rsidP="009F74F5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3.2. Если настоящим договором предусмотрено возвращение займа по частям, то при нарушении Заемщиком срока, установленного для возврата очередной части займа, Займодавец вправе потребовать досрочного возврата всей оставшейся суммы займа.</w:t>
      </w:r>
    </w:p>
    <w:p w:rsidR="009F74F5" w:rsidRDefault="009F74F5" w:rsidP="009F74F5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3.3. При невыполнении Заемщиком предусмотренных настоящим договором обязанностей, а также при утрате обеспечения или ухудшения его условий по обязательствам, за которые Займодавец не отвечает, Займодавец вправе потребовать досрочного возврата всей оставшейся суммы займа, без получения на то согласия Заемщика.</w:t>
      </w:r>
    </w:p>
    <w:p w:rsidR="009F74F5" w:rsidRDefault="009F74F5" w:rsidP="009F74F5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3.4. В случае просрочки возврата суммы займа Заемщик уплачивает Займодавцу пени с величины невозвращенной суммы со дня, следующего за днем официального срока возврата, из расчета ставки рефинансирования, устанавливаемой Центробанком России в период задержки. </w:t>
      </w:r>
    </w:p>
    <w:p w:rsidR="009F74F5" w:rsidRDefault="009F74F5" w:rsidP="009F74F5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3.4. Все споры или разногласия разрешаются путем переговоров между сторонами. В случае невозможности разрешения разногласий путем переговоров они подлежат рассмотрению в арбитражном суде по месту нахождения Займодавца в установленном законодательством порядке.</w:t>
      </w:r>
    </w:p>
    <w:p w:rsidR="009F74F5" w:rsidRDefault="009F74F5" w:rsidP="009F74F5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4. ДОПОЛНИТЕЛЬНЫЕ УСЛОВИЯ ПО УСМОТРЕНИЮ СТОРОН</w:t>
      </w:r>
    </w:p>
    <w:p w:rsidR="009F74F5" w:rsidRDefault="009F74F5" w:rsidP="009F74F5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F74F5" w:rsidRDefault="009F74F5" w:rsidP="009F74F5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9F74F5" w:rsidRDefault="009F74F5" w:rsidP="009F74F5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5. ЮРИДИЧЕСКИЕ АДРЕСА И БАНКОВСКИЕ РЕКВИЗИТЫ СТОРОН</w:t>
      </w:r>
    </w:p>
    <w:p w:rsidR="009F74F5" w:rsidRDefault="009F74F5" w:rsidP="009F74F5">
      <w:pPr>
        <w:spacing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Займодавец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9F74F5" w:rsidRDefault="009F74F5" w:rsidP="009F74F5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Юридический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9F74F5" w:rsidRDefault="009F74F5" w:rsidP="009F74F5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9F74F5" w:rsidRDefault="009F74F5" w:rsidP="009F74F5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lastRenderedPageBreak/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9F74F5" w:rsidRDefault="009F74F5" w:rsidP="009F74F5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ИНН/КПП: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9F74F5" w:rsidRDefault="009F74F5" w:rsidP="009F74F5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Расчетный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9F74F5" w:rsidRDefault="009F74F5" w:rsidP="009F74F5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Банк: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9F74F5" w:rsidRDefault="009F74F5" w:rsidP="009F74F5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Корреспондентский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9F74F5" w:rsidRDefault="009F74F5" w:rsidP="009F74F5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БИК: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9F74F5" w:rsidRDefault="009F74F5" w:rsidP="009F74F5">
      <w:pPr>
        <w:numPr>
          <w:ilvl w:val="0"/>
          <w:numId w:val="1"/>
        </w:numPr>
        <w:spacing w:before="300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9F74F5" w:rsidRDefault="009F74F5" w:rsidP="009F74F5">
      <w:pPr>
        <w:spacing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Заемщик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9F74F5" w:rsidRDefault="009F74F5" w:rsidP="009F74F5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Юридический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9F74F5" w:rsidRDefault="009F74F5" w:rsidP="009F74F5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9F74F5" w:rsidRDefault="009F74F5" w:rsidP="009F74F5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9F74F5" w:rsidRDefault="009F74F5" w:rsidP="009F74F5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ИНН/КПП: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9F74F5" w:rsidRDefault="009F74F5" w:rsidP="009F74F5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Расчетный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9F74F5" w:rsidRDefault="009F74F5" w:rsidP="009F74F5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Банк: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9F74F5" w:rsidRDefault="009F74F5" w:rsidP="009F74F5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Корреспондентский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9F74F5" w:rsidRDefault="009F74F5" w:rsidP="009F74F5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БИК: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9F74F5" w:rsidRDefault="009F74F5" w:rsidP="009F74F5">
      <w:pPr>
        <w:numPr>
          <w:ilvl w:val="0"/>
          <w:numId w:val="2"/>
        </w:numPr>
        <w:spacing w:before="300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9F74F5" w:rsidRDefault="009F74F5" w:rsidP="009F74F5">
      <w:pPr>
        <w:shd w:val="clear" w:color="auto" w:fill="E5DFEC"/>
        <w:spacing w:line="336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4C1AD0" w:rsidRDefault="004C1AD0">
      <w:bookmarkStart w:id="0" w:name="_GoBack"/>
      <w:bookmarkEnd w:id="0"/>
    </w:p>
    <w:sectPr w:rsidR="004C1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23BBF"/>
    <w:multiLevelType w:val="multilevel"/>
    <w:tmpl w:val="B3847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4363D7A"/>
    <w:multiLevelType w:val="multilevel"/>
    <w:tmpl w:val="5D98F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26"/>
    <w:rsid w:val="00003ECC"/>
    <w:rsid w:val="00025141"/>
    <w:rsid w:val="000750E8"/>
    <w:rsid w:val="000839E6"/>
    <w:rsid w:val="000A4089"/>
    <w:rsid w:val="000D3736"/>
    <w:rsid w:val="000F1CEB"/>
    <w:rsid w:val="0011027B"/>
    <w:rsid w:val="001133C7"/>
    <w:rsid w:val="00123401"/>
    <w:rsid w:val="00147CDF"/>
    <w:rsid w:val="0015065F"/>
    <w:rsid w:val="0017087A"/>
    <w:rsid w:val="001A5904"/>
    <w:rsid w:val="001B3C1D"/>
    <w:rsid w:val="001D18EF"/>
    <w:rsid w:val="00222AF4"/>
    <w:rsid w:val="00243C22"/>
    <w:rsid w:val="00261C48"/>
    <w:rsid w:val="00277164"/>
    <w:rsid w:val="002C2B1D"/>
    <w:rsid w:val="002D4E27"/>
    <w:rsid w:val="002F3F35"/>
    <w:rsid w:val="00300829"/>
    <w:rsid w:val="00315E5D"/>
    <w:rsid w:val="00335832"/>
    <w:rsid w:val="0036718E"/>
    <w:rsid w:val="003704CE"/>
    <w:rsid w:val="00391043"/>
    <w:rsid w:val="003B4EEC"/>
    <w:rsid w:val="003C54F5"/>
    <w:rsid w:val="003D7CF6"/>
    <w:rsid w:val="00441122"/>
    <w:rsid w:val="004512CE"/>
    <w:rsid w:val="00462E63"/>
    <w:rsid w:val="0049261F"/>
    <w:rsid w:val="004C1AD0"/>
    <w:rsid w:val="004C2C46"/>
    <w:rsid w:val="005148D7"/>
    <w:rsid w:val="00527D25"/>
    <w:rsid w:val="00590EB3"/>
    <w:rsid w:val="005A5925"/>
    <w:rsid w:val="005B5359"/>
    <w:rsid w:val="005D6E59"/>
    <w:rsid w:val="006447DE"/>
    <w:rsid w:val="00645D42"/>
    <w:rsid w:val="00654DC7"/>
    <w:rsid w:val="00677432"/>
    <w:rsid w:val="006807C4"/>
    <w:rsid w:val="00681C94"/>
    <w:rsid w:val="006879E0"/>
    <w:rsid w:val="00687AFB"/>
    <w:rsid w:val="006A20B8"/>
    <w:rsid w:val="006C6C16"/>
    <w:rsid w:val="006D4085"/>
    <w:rsid w:val="006E7F85"/>
    <w:rsid w:val="006F080D"/>
    <w:rsid w:val="007020BF"/>
    <w:rsid w:val="00777B4B"/>
    <w:rsid w:val="007A0FD4"/>
    <w:rsid w:val="007A2F2D"/>
    <w:rsid w:val="007B2FE9"/>
    <w:rsid w:val="007D7B8C"/>
    <w:rsid w:val="007F0C7A"/>
    <w:rsid w:val="008043D3"/>
    <w:rsid w:val="00866850"/>
    <w:rsid w:val="00867ACC"/>
    <w:rsid w:val="00877B59"/>
    <w:rsid w:val="00886045"/>
    <w:rsid w:val="00892EC0"/>
    <w:rsid w:val="00894DE9"/>
    <w:rsid w:val="008B4606"/>
    <w:rsid w:val="008C4707"/>
    <w:rsid w:val="0092088A"/>
    <w:rsid w:val="009312C7"/>
    <w:rsid w:val="009631FA"/>
    <w:rsid w:val="009B6326"/>
    <w:rsid w:val="009D1776"/>
    <w:rsid w:val="009F74F5"/>
    <w:rsid w:val="00A35EEC"/>
    <w:rsid w:val="00A72E29"/>
    <w:rsid w:val="00A73074"/>
    <w:rsid w:val="00A81D0F"/>
    <w:rsid w:val="00AC411B"/>
    <w:rsid w:val="00AF2A40"/>
    <w:rsid w:val="00B23391"/>
    <w:rsid w:val="00B365EA"/>
    <w:rsid w:val="00B44A8E"/>
    <w:rsid w:val="00BA2609"/>
    <w:rsid w:val="00BA2E28"/>
    <w:rsid w:val="00BE1A40"/>
    <w:rsid w:val="00C42404"/>
    <w:rsid w:val="00C46063"/>
    <w:rsid w:val="00C836DA"/>
    <w:rsid w:val="00CD0AC8"/>
    <w:rsid w:val="00CE0028"/>
    <w:rsid w:val="00CE076F"/>
    <w:rsid w:val="00CF4EE3"/>
    <w:rsid w:val="00D21BB4"/>
    <w:rsid w:val="00D32F0F"/>
    <w:rsid w:val="00D3489D"/>
    <w:rsid w:val="00D3547F"/>
    <w:rsid w:val="00D537BA"/>
    <w:rsid w:val="00D60CCA"/>
    <w:rsid w:val="00D65B00"/>
    <w:rsid w:val="00D85611"/>
    <w:rsid w:val="00D97BD3"/>
    <w:rsid w:val="00DC2A4D"/>
    <w:rsid w:val="00DD157D"/>
    <w:rsid w:val="00DD47D8"/>
    <w:rsid w:val="00DE3863"/>
    <w:rsid w:val="00E06050"/>
    <w:rsid w:val="00E137DC"/>
    <w:rsid w:val="00E22445"/>
    <w:rsid w:val="00E3228A"/>
    <w:rsid w:val="00E62E65"/>
    <w:rsid w:val="00EA092D"/>
    <w:rsid w:val="00EA7040"/>
    <w:rsid w:val="00EC727B"/>
    <w:rsid w:val="00ED2295"/>
    <w:rsid w:val="00F07C02"/>
    <w:rsid w:val="00F114D1"/>
    <w:rsid w:val="00F53A32"/>
    <w:rsid w:val="00F62DAD"/>
    <w:rsid w:val="00F9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F5"/>
    <w:pPr>
      <w:ind w:firstLine="0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20BF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020BF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020BF"/>
    <w:pPr>
      <w:pBdr>
        <w:bottom w:val="single" w:sz="4" w:space="1" w:color="95B3D7"/>
      </w:pBdr>
      <w:spacing w:before="200" w:after="80"/>
      <w:outlineLvl w:val="2"/>
    </w:pPr>
    <w:rPr>
      <w:rFonts w:ascii="Cambria" w:eastAsia="Times New Roman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020BF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20BF"/>
    <w:pPr>
      <w:spacing w:before="200" w:after="80"/>
      <w:outlineLvl w:val="4"/>
    </w:pPr>
    <w:rPr>
      <w:rFonts w:ascii="Cambria" w:eastAsia="Times New Roman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20BF"/>
    <w:pPr>
      <w:spacing w:before="280" w:after="100"/>
      <w:outlineLvl w:val="5"/>
    </w:pPr>
    <w:rPr>
      <w:rFonts w:ascii="Cambria" w:eastAsia="Times New Roman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20BF"/>
    <w:pPr>
      <w:spacing w:before="320" w:after="100"/>
      <w:outlineLvl w:val="6"/>
    </w:pPr>
    <w:rPr>
      <w:rFonts w:ascii="Cambria" w:eastAsia="Times New Roman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20BF"/>
    <w:pPr>
      <w:spacing w:before="320" w:after="10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20BF"/>
    <w:pPr>
      <w:spacing w:before="320" w:after="100"/>
      <w:outlineLvl w:val="8"/>
    </w:pPr>
    <w:rPr>
      <w:rFonts w:ascii="Cambria" w:eastAsia="Times New Roman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020B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rsid w:val="007020B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rsid w:val="007020B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rsid w:val="007020B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7020BF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7020BF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7020B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7020B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7020B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20B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20BF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7020B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20BF"/>
    <w:pPr>
      <w:spacing w:before="200" w:after="900"/>
      <w:jc w:val="right"/>
    </w:pPr>
    <w:rPr>
      <w:rFonts w:ascii="Calibri"/>
      <w:i/>
      <w:iCs/>
      <w:sz w:val="24"/>
      <w:szCs w:val="24"/>
    </w:rPr>
  </w:style>
  <w:style w:type="character" w:customStyle="1" w:styleId="a7">
    <w:name w:val="Подзаголовок Знак"/>
    <w:link w:val="a6"/>
    <w:uiPriority w:val="11"/>
    <w:rsid w:val="007020BF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7020BF"/>
    <w:rPr>
      <w:b/>
      <w:bCs/>
      <w:spacing w:val="0"/>
    </w:rPr>
  </w:style>
  <w:style w:type="character" w:styleId="a9">
    <w:name w:val="Emphasis"/>
    <w:uiPriority w:val="20"/>
    <w:qFormat/>
    <w:rsid w:val="007020BF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7020BF"/>
  </w:style>
  <w:style w:type="character" w:customStyle="1" w:styleId="ab">
    <w:name w:val="Без интервала Знак"/>
    <w:link w:val="aa"/>
    <w:uiPriority w:val="1"/>
    <w:rsid w:val="007020BF"/>
  </w:style>
  <w:style w:type="paragraph" w:styleId="ac">
    <w:name w:val="List Paragraph"/>
    <w:basedOn w:val="a"/>
    <w:uiPriority w:val="34"/>
    <w:qFormat/>
    <w:rsid w:val="007020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20BF"/>
    <w:rPr>
      <w:rFonts w:ascii="Cambria" w:eastAsia="Times New Roman" w:hAnsi="Cambria"/>
      <w:i/>
      <w:iCs/>
      <w:color w:val="5A5A5A"/>
    </w:rPr>
  </w:style>
  <w:style w:type="character" w:customStyle="1" w:styleId="22">
    <w:name w:val="Цитата 2 Знак"/>
    <w:link w:val="21"/>
    <w:uiPriority w:val="29"/>
    <w:rsid w:val="007020BF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7020B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</w:rPr>
  </w:style>
  <w:style w:type="character" w:customStyle="1" w:styleId="ae">
    <w:name w:val="Выделенная цитата Знак"/>
    <w:link w:val="ad"/>
    <w:uiPriority w:val="30"/>
    <w:rsid w:val="007020B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7020BF"/>
    <w:rPr>
      <w:i/>
      <w:iCs/>
      <w:color w:val="5A5A5A"/>
    </w:rPr>
  </w:style>
  <w:style w:type="character" w:styleId="af0">
    <w:name w:val="Intense Emphasis"/>
    <w:uiPriority w:val="21"/>
    <w:qFormat/>
    <w:rsid w:val="007020BF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7020BF"/>
    <w:rPr>
      <w:color w:val="auto"/>
      <w:u w:val="single" w:color="9BBB59"/>
    </w:rPr>
  </w:style>
  <w:style w:type="character" w:styleId="af2">
    <w:name w:val="Intense Reference"/>
    <w:uiPriority w:val="32"/>
    <w:qFormat/>
    <w:rsid w:val="007020BF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7020BF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020BF"/>
    <w:pPr>
      <w:outlineLvl w:val="9"/>
    </w:pPr>
    <w:rPr>
      <w:lang w:bidi="en-US"/>
    </w:rPr>
  </w:style>
  <w:style w:type="character" w:customStyle="1" w:styleId="pole1">
    <w:name w:val="pole1"/>
    <w:basedOn w:val="a0"/>
    <w:rsid w:val="009F74F5"/>
    <w:rPr>
      <w:shd w:val="clear" w:color="auto" w:fill="FFFFFF"/>
    </w:rPr>
  </w:style>
  <w:style w:type="character" w:customStyle="1" w:styleId="nowrap2">
    <w:name w:val="nowrap2"/>
    <w:basedOn w:val="a0"/>
    <w:rsid w:val="009F7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F5"/>
    <w:pPr>
      <w:ind w:firstLine="0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20BF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020BF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020BF"/>
    <w:pPr>
      <w:pBdr>
        <w:bottom w:val="single" w:sz="4" w:space="1" w:color="95B3D7"/>
      </w:pBdr>
      <w:spacing w:before="200" w:after="80"/>
      <w:outlineLvl w:val="2"/>
    </w:pPr>
    <w:rPr>
      <w:rFonts w:ascii="Cambria" w:eastAsia="Times New Roman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020BF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20BF"/>
    <w:pPr>
      <w:spacing w:before="200" w:after="80"/>
      <w:outlineLvl w:val="4"/>
    </w:pPr>
    <w:rPr>
      <w:rFonts w:ascii="Cambria" w:eastAsia="Times New Roman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20BF"/>
    <w:pPr>
      <w:spacing w:before="280" w:after="100"/>
      <w:outlineLvl w:val="5"/>
    </w:pPr>
    <w:rPr>
      <w:rFonts w:ascii="Cambria" w:eastAsia="Times New Roman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20BF"/>
    <w:pPr>
      <w:spacing w:before="320" w:after="100"/>
      <w:outlineLvl w:val="6"/>
    </w:pPr>
    <w:rPr>
      <w:rFonts w:ascii="Cambria" w:eastAsia="Times New Roman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20BF"/>
    <w:pPr>
      <w:spacing w:before="320" w:after="10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20BF"/>
    <w:pPr>
      <w:spacing w:before="320" w:after="100"/>
      <w:outlineLvl w:val="8"/>
    </w:pPr>
    <w:rPr>
      <w:rFonts w:ascii="Cambria" w:eastAsia="Times New Roman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020B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rsid w:val="007020B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rsid w:val="007020B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rsid w:val="007020B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7020BF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7020BF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7020B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7020B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7020B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20B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20BF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7020B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20BF"/>
    <w:pPr>
      <w:spacing w:before="200" w:after="900"/>
      <w:jc w:val="right"/>
    </w:pPr>
    <w:rPr>
      <w:rFonts w:ascii="Calibri"/>
      <w:i/>
      <w:iCs/>
      <w:sz w:val="24"/>
      <w:szCs w:val="24"/>
    </w:rPr>
  </w:style>
  <w:style w:type="character" w:customStyle="1" w:styleId="a7">
    <w:name w:val="Подзаголовок Знак"/>
    <w:link w:val="a6"/>
    <w:uiPriority w:val="11"/>
    <w:rsid w:val="007020BF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7020BF"/>
    <w:rPr>
      <w:b/>
      <w:bCs/>
      <w:spacing w:val="0"/>
    </w:rPr>
  </w:style>
  <w:style w:type="character" w:styleId="a9">
    <w:name w:val="Emphasis"/>
    <w:uiPriority w:val="20"/>
    <w:qFormat/>
    <w:rsid w:val="007020BF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7020BF"/>
  </w:style>
  <w:style w:type="character" w:customStyle="1" w:styleId="ab">
    <w:name w:val="Без интервала Знак"/>
    <w:link w:val="aa"/>
    <w:uiPriority w:val="1"/>
    <w:rsid w:val="007020BF"/>
  </w:style>
  <w:style w:type="paragraph" w:styleId="ac">
    <w:name w:val="List Paragraph"/>
    <w:basedOn w:val="a"/>
    <w:uiPriority w:val="34"/>
    <w:qFormat/>
    <w:rsid w:val="007020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20BF"/>
    <w:rPr>
      <w:rFonts w:ascii="Cambria" w:eastAsia="Times New Roman" w:hAnsi="Cambria"/>
      <w:i/>
      <w:iCs/>
      <w:color w:val="5A5A5A"/>
    </w:rPr>
  </w:style>
  <w:style w:type="character" w:customStyle="1" w:styleId="22">
    <w:name w:val="Цитата 2 Знак"/>
    <w:link w:val="21"/>
    <w:uiPriority w:val="29"/>
    <w:rsid w:val="007020BF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7020B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</w:rPr>
  </w:style>
  <w:style w:type="character" w:customStyle="1" w:styleId="ae">
    <w:name w:val="Выделенная цитата Знак"/>
    <w:link w:val="ad"/>
    <w:uiPriority w:val="30"/>
    <w:rsid w:val="007020B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7020BF"/>
    <w:rPr>
      <w:i/>
      <w:iCs/>
      <w:color w:val="5A5A5A"/>
    </w:rPr>
  </w:style>
  <w:style w:type="character" w:styleId="af0">
    <w:name w:val="Intense Emphasis"/>
    <w:uiPriority w:val="21"/>
    <w:qFormat/>
    <w:rsid w:val="007020BF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7020BF"/>
    <w:rPr>
      <w:color w:val="auto"/>
      <w:u w:val="single" w:color="9BBB59"/>
    </w:rPr>
  </w:style>
  <w:style w:type="character" w:styleId="af2">
    <w:name w:val="Intense Reference"/>
    <w:uiPriority w:val="32"/>
    <w:qFormat/>
    <w:rsid w:val="007020BF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7020BF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020BF"/>
    <w:pPr>
      <w:outlineLvl w:val="9"/>
    </w:pPr>
    <w:rPr>
      <w:lang w:bidi="en-US"/>
    </w:rPr>
  </w:style>
  <w:style w:type="character" w:customStyle="1" w:styleId="pole1">
    <w:name w:val="pole1"/>
    <w:basedOn w:val="a0"/>
    <w:rsid w:val="009F74F5"/>
    <w:rPr>
      <w:shd w:val="clear" w:color="auto" w:fill="FFFFFF"/>
    </w:rPr>
  </w:style>
  <w:style w:type="character" w:customStyle="1" w:styleId="nowrap2">
    <w:name w:val="nowrap2"/>
    <w:basedOn w:val="a0"/>
    <w:rsid w:val="009F7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3958</Characters>
  <Application>Microsoft Office Word</Application>
  <DocSecurity>0</DocSecurity>
  <Lines>32</Lines>
  <Paragraphs>9</Paragraphs>
  <ScaleCrop>false</ScaleCrop>
  <Company>*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2016-08-21T02:29:00Z</dcterms:created>
  <dcterms:modified xsi:type="dcterms:W3CDTF">2016-08-21T02:30:00Z</dcterms:modified>
</cp:coreProperties>
</file>